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68" w:rsidRPr="00FC728D" w:rsidRDefault="00917968" w:rsidP="00917968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ru-RU"/>
        </w:rPr>
        <w:t>Аналитическая справка тематического  контроля</w:t>
      </w:r>
    </w:p>
    <w:p w:rsidR="00917968" w:rsidRPr="00FC728D" w:rsidRDefault="00917968" w:rsidP="00917968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ru-RU"/>
        </w:rPr>
        <w:t>по организации предметно-развивающей среды в ДОУ</w:t>
      </w:r>
    </w:p>
    <w:p w:rsidR="00917968" w:rsidRPr="00FC728D" w:rsidRDefault="00917968" w:rsidP="00917968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ru-RU"/>
        </w:rPr>
        <w:t>в соответствии с ФГОС</w:t>
      </w:r>
    </w:p>
    <w:p w:rsidR="00917968" w:rsidRPr="00FC728D" w:rsidRDefault="00E97BC4" w:rsidP="00917968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На основании приказа № 2/1 - АХ от 02.09.2019 г, заведующей А.С. Боева</w:t>
      </w:r>
      <w:r w:rsidR="00917968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и </w:t>
      </w: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старшим воспитателем Кобяковой. В.А</w:t>
      </w:r>
      <w:r w:rsidR="00917968"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была проведена проверка по организации предметно</w:t>
      </w:r>
      <w:r w:rsidR="00917968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</w:t>
      </w:r>
      <w:r w:rsidR="00917968"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- развивающей среды в группах</w:t>
      </w:r>
      <w:proofErr w:type="gramStart"/>
      <w:r w:rsidR="00917968"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917968" w:rsidRPr="00FC728D" w:rsidRDefault="00917968" w:rsidP="00917968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 К</w:t>
      </w:r>
      <w:r w:rsidR="00E97BC4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онтроль проводился в период со 2  по 6 сентября 2019</w:t>
      </w: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</w:t>
      </w: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года.</w:t>
      </w:r>
    </w:p>
    <w:p w:rsidR="00917968" w:rsidRPr="00FC728D" w:rsidRDefault="00917968" w:rsidP="00917968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 </w:t>
      </w:r>
    </w:p>
    <w:p w:rsidR="00917968" w:rsidRPr="00FC728D" w:rsidRDefault="00917968" w:rsidP="00917968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Цель контроля:</w:t>
      </w:r>
    </w:p>
    <w:p w:rsidR="00917968" w:rsidRPr="00FC728D" w:rsidRDefault="00917968" w:rsidP="00917968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1. Соответствие предметно-развивающей среды в группах Федеральному государственному образовательному стандарту.</w:t>
      </w:r>
    </w:p>
    <w:p w:rsidR="00917968" w:rsidRPr="00FC728D" w:rsidRDefault="00917968" w:rsidP="00917968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2. Стимулирование воспитателей в инновационной  организации  предметно-развивающей среды.</w:t>
      </w:r>
    </w:p>
    <w:p w:rsidR="00917968" w:rsidRPr="00FC728D" w:rsidRDefault="00917968" w:rsidP="00917968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Анализ предметно-развивающей среды показал, что все пространство игровых помещений активно  используется  педагогами для всестороннего гармоничного развития детей.</w:t>
      </w:r>
    </w:p>
    <w:p w:rsidR="00917968" w:rsidRPr="00FC728D" w:rsidRDefault="00917968" w:rsidP="00917968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В каждой возрастной группе создана благоприятная предметно – развивающая среда, которая осуществляет следующие функции: организующую, воспитывающую и развивающую. Учитывая условия ДОУ, при создании предметно – развивающей среды педагоги ориентировались на следующие принципы:</w:t>
      </w:r>
    </w:p>
    <w:p w:rsidR="00917968" w:rsidRPr="00FC728D" w:rsidRDefault="00917968" w:rsidP="00917968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• принцип целесообразности и рациональности,</w:t>
      </w:r>
    </w:p>
    <w:p w:rsidR="00917968" w:rsidRPr="00FC728D" w:rsidRDefault="00917968" w:rsidP="00917968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• принцип доступности и открытости,</w:t>
      </w:r>
    </w:p>
    <w:p w:rsidR="00917968" w:rsidRPr="00FC728D" w:rsidRDefault="00917968" w:rsidP="00917968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• принцип соответствия возрасту.</w:t>
      </w:r>
    </w:p>
    <w:p w:rsidR="00917968" w:rsidRPr="00FC728D" w:rsidRDefault="00917968" w:rsidP="00917968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• принцип активности, самостоятельности и творчества;</w:t>
      </w:r>
    </w:p>
    <w:p w:rsidR="00917968" w:rsidRPr="00FC728D" w:rsidRDefault="00917968" w:rsidP="00917968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• принцип стабильности – динамичности развивающей среды;</w:t>
      </w:r>
    </w:p>
    <w:p w:rsidR="00917968" w:rsidRPr="00FC728D" w:rsidRDefault="00917968" w:rsidP="00917968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• принцип комплексирования и гибкого зонирования;</w:t>
      </w:r>
    </w:p>
    <w:p w:rsidR="00917968" w:rsidRPr="00FC728D" w:rsidRDefault="00917968" w:rsidP="00917968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• принцип </w:t>
      </w:r>
      <w:proofErr w:type="spellStart"/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эмоциогенности</w:t>
      </w:r>
      <w:proofErr w:type="spellEnd"/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среды, индивидуальной комфортности и эмоционального благополучия каждого ребенка и взрослого;</w:t>
      </w:r>
    </w:p>
    <w:p w:rsidR="00917968" w:rsidRPr="00FC728D" w:rsidRDefault="00917968" w:rsidP="00917968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• принцип сочетания привычных и неординарных элементов в эстетической организации среды;</w:t>
      </w:r>
    </w:p>
    <w:p w:rsidR="00917968" w:rsidRPr="00FC728D" w:rsidRDefault="00917968" w:rsidP="00917968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• принцип открытости природе, культуре, своего «Я»;</w:t>
      </w:r>
    </w:p>
    <w:p w:rsidR="00917968" w:rsidRPr="00FC728D" w:rsidRDefault="00917968" w:rsidP="00917968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• принцип учета половых и возрастных различий детей.</w:t>
      </w:r>
    </w:p>
    <w:p w:rsidR="00917968" w:rsidRPr="00FC728D" w:rsidRDefault="00917968" w:rsidP="00917968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Все групповое пространство распределено на зоны: учебную и игровую. В каждой зоне расположены игровые, исследовательские, познавательные центры, которые доступны детям.</w:t>
      </w:r>
    </w:p>
    <w:p w:rsidR="00917968" w:rsidRPr="00FC728D" w:rsidRDefault="00917968" w:rsidP="00917968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Развивающая среда во всех группах современна, интересна, эстетична.</w:t>
      </w:r>
    </w:p>
    <w:p w:rsidR="00917968" w:rsidRPr="00FC728D" w:rsidRDefault="00917968" w:rsidP="00917968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Предметная среда спроектирована в соответствии с девизом «Чувствовать – Познавать – Творить». </w:t>
      </w:r>
      <w:proofErr w:type="gramStart"/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При создании развивающей среды каждый педагог учреждения учитывает индивидуальные особенности развития каждого своего воспитанника, потребности ребенка, как в совместной деятельности, так и в индивидуальной, знает группу в целом, ориентируясь на «зону ближайшего развития».</w:t>
      </w:r>
      <w:proofErr w:type="gramEnd"/>
    </w:p>
    <w:p w:rsidR="00917968" w:rsidRPr="00FC728D" w:rsidRDefault="00917968" w:rsidP="00917968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В построении развивающего пространства всех возрастных групп учитывался принцип интеграции различных по содержанию видов деятельности. Групповые помещения условно разделены на центры (зоны).</w:t>
      </w:r>
    </w:p>
    <w:p w:rsidR="00917968" w:rsidRDefault="00917968" w:rsidP="00917968">
      <w:pPr>
        <w:shd w:val="clear" w:color="auto" w:fill="FFFFFF"/>
        <w:spacing w:after="0" w:line="293" w:lineRule="atLeast"/>
        <w:ind w:firstLine="426"/>
        <w:jc w:val="both"/>
        <w:rPr>
          <w:rFonts w:ascii="Cambria" w:eastAsia="Times New Roman" w:hAnsi="Cambria" w:cs="Arial"/>
          <w:color w:val="000000"/>
          <w:sz w:val="26"/>
          <w:szCs w:val="26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lastRenderedPageBreak/>
        <w:t xml:space="preserve"> Исходя из того, что помещение детского сада маленькое, группы так же имеют маленькую  площадь, соответственно возможность сделать полноценные зоны отсутствует. Педагоги  делают  некоторые зоны мобильными, но доступными для детей.</w:t>
      </w:r>
    </w:p>
    <w:p w:rsidR="00917968" w:rsidRDefault="00917968" w:rsidP="00917968">
      <w:pPr>
        <w:shd w:val="clear" w:color="auto" w:fill="FFFFFF"/>
        <w:spacing w:after="0" w:line="293" w:lineRule="atLeast"/>
        <w:ind w:firstLine="426"/>
        <w:jc w:val="both"/>
        <w:rPr>
          <w:rFonts w:ascii="Cambria" w:eastAsia="Times New Roman" w:hAnsi="Cambria" w:cs="Arial"/>
          <w:color w:val="000000"/>
          <w:sz w:val="26"/>
          <w:szCs w:val="26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Вся мебель выполнена по заказу, сочетается по цветовой гамме, соответствует требованиям САНПИН.</w:t>
      </w:r>
    </w:p>
    <w:p w:rsidR="00917968" w:rsidRDefault="00917968" w:rsidP="00917968">
      <w:pPr>
        <w:shd w:val="clear" w:color="auto" w:fill="FFFFFF"/>
        <w:spacing w:after="0" w:line="293" w:lineRule="atLeast"/>
        <w:ind w:firstLine="426"/>
        <w:jc w:val="both"/>
        <w:rPr>
          <w:rFonts w:ascii="Cambria" w:eastAsia="Times New Roman" w:hAnsi="Cambria" w:cs="Arial"/>
          <w:color w:val="000000"/>
          <w:sz w:val="26"/>
          <w:szCs w:val="26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Самая содержательная по организации центров активности подготовительная группа:</w:t>
      </w:r>
    </w:p>
    <w:p w:rsidR="00917968" w:rsidRPr="00FC728D" w:rsidRDefault="00917968" w:rsidP="00917968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- </w:t>
      </w: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Хорошо освещенное место отведено центру художественного творчества, где воспитанники в свободное время рисуют, лепят, выполняют аппликационные работы.</w:t>
      </w: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В центре систематически меняются изобразительные материалы, выкладываются альбомы разного содержания, раскраски, шаблоны, трафареты.</w:t>
      </w:r>
    </w:p>
    <w:p w:rsidR="00917968" w:rsidRDefault="00917968" w:rsidP="00917968">
      <w:pPr>
        <w:shd w:val="clear" w:color="auto" w:fill="FFFFFF"/>
        <w:spacing w:after="0" w:line="293" w:lineRule="atLeast"/>
        <w:ind w:firstLine="426"/>
        <w:jc w:val="both"/>
        <w:rPr>
          <w:rFonts w:ascii="Cambria" w:eastAsia="Times New Roman" w:hAnsi="Cambria" w:cs="Arial"/>
          <w:color w:val="000000"/>
          <w:sz w:val="26"/>
          <w:szCs w:val="26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Центр науки (природы) является не только украшением группы, но и местом для саморазвития детей. В данном центре размещен </w:t>
      </w: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материал для наблюдения за природными явлениями</w:t>
      </w: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: </w:t>
      </w: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календарь погоды, календарь времён года. В</w:t>
      </w: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есы, микроскоп, емкости с сыпучими, жидкими, твердыми веществами, мерные ложеч</w:t>
      </w: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ки, сосуды для проведения опытов хранятся в специальной коробке и предлагаются детям в разное время</w:t>
      </w: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, </w:t>
      </w:r>
    </w:p>
    <w:p w:rsidR="00917968" w:rsidRDefault="00917968" w:rsidP="00917968">
      <w:pPr>
        <w:shd w:val="clear" w:color="auto" w:fill="FFFFFF"/>
        <w:spacing w:after="0" w:line="293" w:lineRule="atLeast"/>
        <w:ind w:firstLine="426"/>
        <w:jc w:val="both"/>
        <w:rPr>
          <w:rFonts w:ascii="Cambria" w:eastAsia="Times New Roman" w:hAnsi="Cambria" w:cs="Arial"/>
          <w:color w:val="000000"/>
          <w:sz w:val="26"/>
          <w:szCs w:val="26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Центр «</w:t>
      </w: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Всезнайка</w:t>
      </w: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» - это удобное рабочее место</w:t>
      </w: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возле большой магнитной доски</w:t>
      </w: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, где ребята играют в дидактические и настольные игры. </w:t>
      </w: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Здесь же расположены такие материалы как магнитная азбука, цифры на магнитах, трафареты, пластиковые геометрические фигуры, цветные маркеры для работы на доске и т.п.</w:t>
      </w:r>
    </w:p>
    <w:p w:rsidR="00917968" w:rsidRDefault="00917968" w:rsidP="00917968">
      <w:pPr>
        <w:shd w:val="clear" w:color="auto" w:fill="FFFFFF"/>
        <w:spacing w:after="0" w:line="293" w:lineRule="atLeast"/>
        <w:ind w:firstLine="426"/>
        <w:jc w:val="both"/>
        <w:rPr>
          <w:rFonts w:ascii="Cambria" w:eastAsia="Times New Roman" w:hAnsi="Cambria" w:cs="Arial"/>
          <w:color w:val="000000"/>
          <w:sz w:val="26"/>
          <w:szCs w:val="26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Музыкально-театральный центр представлен набором детских, музыкальных инструментов</w:t>
      </w:r>
      <w:proofErr w:type="gramStart"/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,</w:t>
      </w:r>
      <w:proofErr w:type="gramEnd"/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различными видами театра: би-ба-</w:t>
      </w:r>
      <w:proofErr w:type="spellStart"/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бо</w:t>
      </w:r>
      <w:proofErr w:type="spellEnd"/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, пальчиковым, настольным, теневым. </w:t>
      </w:r>
    </w:p>
    <w:p w:rsidR="00917968" w:rsidRPr="00FC728D" w:rsidRDefault="00917968" w:rsidP="00917968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В каждой группе имеется ширма для театрализации, мини – сцены. Группы оснащены аудиотехникой, фонотекой.</w:t>
      </w:r>
    </w:p>
    <w:p w:rsidR="00917968" w:rsidRPr="00FC728D" w:rsidRDefault="00917968" w:rsidP="00917968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Центр краеведения и патриотизма содержит литературу и пособия в соответствии с возрастом детей. Каждый ребенок может самостоятельно выбрать книгу, альбом с фотографиями, картинками, иллюстрациями по своему желанию. Систематически организуются тематические выставки. Педагоги знакомят детей с символикой государства, с историей родного края, района, станицы.</w:t>
      </w:r>
    </w:p>
    <w:p w:rsidR="00917968" w:rsidRPr="00FC728D" w:rsidRDefault="00917968" w:rsidP="00917968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Физкультурно-оздоровительный центр</w:t>
      </w: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(мобильный)</w:t>
      </w: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размещен в каждой группе. Данный центр способствует развитию двигательной активности, моторики детей, и задач их гармоничного развития. Использование разнообразных физкультурных и спортивно-игровых пособий повышает интерес детей к выполнению различных движений, ведет к увеличению интенсивности двигательной активности, что благотворно влияет на физическое, умственное развитие и на состояние здоровья ребенка. </w:t>
      </w: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Физкультурный инвентарь систематически пополняется новыми снарядами, атрибутами для занятий. </w:t>
      </w: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Некоторый инвентарь изготовлен руками воспитателей и родителей: коврики для массажа стоп, рукавицы.</w:t>
      </w: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</w:t>
      </w:r>
    </w:p>
    <w:p w:rsidR="00917968" w:rsidRDefault="00917968" w:rsidP="00917968">
      <w:pPr>
        <w:shd w:val="clear" w:color="auto" w:fill="FFFFFF"/>
        <w:spacing w:after="0" w:line="293" w:lineRule="atLeast"/>
        <w:ind w:firstLine="426"/>
        <w:jc w:val="both"/>
        <w:rPr>
          <w:rFonts w:ascii="Cambria" w:eastAsia="Times New Roman" w:hAnsi="Cambria" w:cs="Arial"/>
          <w:color w:val="000000"/>
          <w:sz w:val="26"/>
          <w:szCs w:val="26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Для конструктивной деятельности в группах создан строительный центр. Он содержит строительный материал, который хранится на открытых полках. </w:t>
      </w: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lastRenderedPageBreak/>
        <w:t>Для построек имеются образцы моделей, схем, фотографии, рисунки, модели транспорта.</w:t>
      </w: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</w:t>
      </w: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Для игр по интересам и половым различиям педагогами созданы уголки для мальчиков и девочек.</w:t>
      </w:r>
    </w:p>
    <w:p w:rsidR="00917968" w:rsidRPr="00FC728D" w:rsidRDefault="00917968" w:rsidP="00917968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Все игровые уголки систематически пополняются новыми играми и  игрушками в соответствии с требованиями САНПИН.</w:t>
      </w:r>
    </w:p>
    <w:p w:rsidR="00917968" w:rsidRPr="00FC728D" w:rsidRDefault="00917968" w:rsidP="00917968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Вывод: Одним из необходимых условий для развития креативной, гармоничной личности ребенка становится создание развивающего пространства в дошкольном образовательном учреждении. Профессиональная компетентность, креативность, творческий подход, педагогическая импровизация педагогов нашего детского сада позволяет самим выбирать формы, методы, приемы обучения в каждой конкретной ситуации взаимодействия с ребенком. Учет неповторимости и уникальности личности каждого ребенка, поддержка его индивидуальных интересов и потребностей дает педагогам возможность осуществлять индивидуальный подход в обучении и воспитании. Предметно развивающая среда ДОУ </w:t>
      </w: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в целом соответствует </w:t>
      </w: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ФГОС.</w:t>
      </w:r>
    </w:p>
    <w:p w:rsidR="00917968" w:rsidRPr="00FC728D" w:rsidRDefault="00917968" w:rsidP="00917968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D64">
        <w:rPr>
          <w:rFonts w:ascii="Cambria" w:eastAsia="Times New Roman" w:hAnsi="Cambria" w:cs="Arial"/>
          <w:color w:val="000000"/>
          <w:sz w:val="26"/>
          <w:szCs w:val="26"/>
          <w:u w:val="single"/>
          <w:lang w:eastAsia="ru-RU"/>
        </w:rPr>
        <w:t>Рекомендации</w:t>
      </w: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: Приобрести в группы Комплексы игрового оборудования для организации развивающей предметно-пространственной среды.</w:t>
      </w:r>
    </w:p>
    <w:p w:rsidR="00917968" w:rsidRDefault="00917968" w:rsidP="00917968">
      <w:pPr>
        <w:shd w:val="clear" w:color="auto" w:fill="FFFFFF"/>
        <w:spacing w:after="0" w:line="293" w:lineRule="atLeast"/>
        <w:ind w:firstLine="426"/>
        <w:jc w:val="both"/>
        <w:rPr>
          <w:rFonts w:ascii="Cambria" w:eastAsia="Times New Roman" w:hAnsi="Cambria" w:cs="Arial"/>
          <w:color w:val="000000"/>
          <w:sz w:val="26"/>
          <w:szCs w:val="26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Приобрести новую, современную мебель для приёмных помещений.</w:t>
      </w:r>
    </w:p>
    <w:p w:rsidR="00917968" w:rsidRDefault="00917968" w:rsidP="00917968">
      <w:pPr>
        <w:shd w:val="clear" w:color="auto" w:fill="FFFFFF"/>
        <w:spacing w:after="0" w:line="293" w:lineRule="atLeast"/>
        <w:ind w:firstLine="426"/>
        <w:jc w:val="both"/>
        <w:rPr>
          <w:rFonts w:ascii="Cambria" w:eastAsia="Times New Roman" w:hAnsi="Cambria" w:cs="Arial"/>
          <w:color w:val="000000"/>
          <w:sz w:val="26"/>
          <w:szCs w:val="26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Продолжать работу по организации предметно развивающей среды в соответствии с ФГОС </w:t>
      </w:r>
      <w:proofErr w:type="gramStart"/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ДО</w:t>
      </w:r>
      <w:proofErr w:type="gramEnd"/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.</w:t>
      </w:r>
    </w:p>
    <w:p w:rsidR="00917968" w:rsidRDefault="00917968" w:rsidP="00917968">
      <w:pPr>
        <w:shd w:val="clear" w:color="auto" w:fill="FFFFFF"/>
        <w:spacing w:after="0" w:line="293" w:lineRule="atLeast"/>
        <w:ind w:firstLine="426"/>
        <w:jc w:val="both"/>
        <w:rPr>
          <w:rFonts w:ascii="Cambria" w:eastAsia="Times New Roman" w:hAnsi="Cambria" w:cs="Arial"/>
          <w:color w:val="000000"/>
          <w:sz w:val="26"/>
          <w:szCs w:val="26"/>
          <w:lang w:eastAsia="ru-RU"/>
        </w:rPr>
      </w:pPr>
    </w:p>
    <w:p w:rsidR="00917968" w:rsidRDefault="00917968" w:rsidP="00917968">
      <w:pPr>
        <w:shd w:val="clear" w:color="auto" w:fill="FFFFFF"/>
        <w:spacing w:after="0" w:line="293" w:lineRule="atLeast"/>
        <w:ind w:firstLine="426"/>
        <w:jc w:val="both"/>
        <w:rPr>
          <w:rFonts w:ascii="Cambria" w:eastAsia="Times New Roman" w:hAnsi="Cambria" w:cs="Arial"/>
          <w:color w:val="000000"/>
          <w:sz w:val="26"/>
          <w:szCs w:val="26"/>
          <w:lang w:eastAsia="ru-RU"/>
        </w:rPr>
      </w:pPr>
    </w:p>
    <w:p w:rsidR="00917968" w:rsidRDefault="00917968" w:rsidP="00917968">
      <w:pPr>
        <w:shd w:val="clear" w:color="auto" w:fill="FFFFFF"/>
        <w:spacing w:after="0" w:line="293" w:lineRule="atLeast"/>
        <w:ind w:firstLine="426"/>
        <w:jc w:val="both"/>
        <w:rPr>
          <w:rFonts w:ascii="Cambria" w:eastAsia="Times New Roman" w:hAnsi="Cambria" w:cs="Arial"/>
          <w:color w:val="000000"/>
          <w:sz w:val="26"/>
          <w:szCs w:val="26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Заведующая                                                     </w:t>
      </w:r>
      <w:r w:rsidR="00E97BC4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                      А.С. Боева</w:t>
      </w:r>
    </w:p>
    <w:p w:rsidR="00917968" w:rsidRPr="00FC728D" w:rsidRDefault="00917968" w:rsidP="00917968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Старший воспитатель:                                </w:t>
      </w:r>
      <w:r w:rsidR="00E97BC4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                      В.А. Кобякова</w:t>
      </w:r>
      <w:bookmarkStart w:id="0" w:name="_GoBack"/>
      <w:bookmarkEnd w:id="0"/>
    </w:p>
    <w:p w:rsidR="00917968" w:rsidRDefault="00917968" w:rsidP="00917968">
      <w:pPr>
        <w:shd w:val="clear" w:color="auto" w:fill="FFFFFF"/>
        <w:spacing w:after="0" w:line="293" w:lineRule="atLeast"/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</w:pPr>
    </w:p>
    <w:p w:rsidR="00917968" w:rsidRDefault="00917968" w:rsidP="0091796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7968" w:rsidRDefault="00917968" w:rsidP="0091796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</w:p>
    <w:p w:rsidR="00917968" w:rsidRPr="00FC728D" w:rsidRDefault="00917968" w:rsidP="0091796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486400" cy="695325"/>
            <wp:effectExtent l="19050" t="0" r="0" b="0"/>
            <wp:docPr id="1" name="cc-m-imagesubtitle-image-9841402397" descr="https://image.jimcdn.com/app/cms/image/transf/dimension=345x10000:format=jpg/path/s20e933733712e947/image/iac9e8e3e4bb7b6ce/version/141566927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41402397" descr="https://image.jimcdn.com/app/cms/image/transf/dimension=345x10000:format=jpg/path/s20e933733712e947/image/iac9e8e3e4bb7b6ce/version/1415669271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968" w:rsidRDefault="00917968" w:rsidP="00917968">
      <w:r>
        <w:t xml:space="preserve">                 </w:t>
      </w:r>
    </w:p>
    <w:p w:rsidR="00CE5F9B" w:rsidRDefault="00CE5F9B"/>
    <w:sectPr w:rsidR="00CE5F9B" w:rsidSect="00CE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968"/>
    <w:rsid w:val="000247E3"/>
    <w:rsid w:val="000B645B"/>
    <w:rsid w:val="0034480B"/>
    <w:rsid w:val="005870E0"/>
    <w:rsid w:val="006F1BBB"/>
    <w:rsid w:val="00894701"/>
    <w:rsid w:val="00917968"/>
    <w:rsid w:val="00B46E56"/>
    <w:rsid w:val="00C45047"/>
    <w:rsid w:val="00C66F42"/>
    <w:rsid w:val="00C8788A"/>
    <w:rsid w:val="00CE5F9B"/>
    <w:rsid w:val="00D31947"/>
    <w:rsid w:val="00DE29D5"/>
    <w:rsid w:val="00DF7ABF"/>
    <w:rsid w:val="00E97BC4"/>
    <w:rsid w:val="00EC18A5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994</Words>
  <Characters>5670</Characters>
  <Application>Microsoft Office Word</Application>
  <DocSecurity>0</DocSecurity>
  <Lines>47</Lines>
  <Paragraphs>13</Paragraphs>
  <ScaleCrop>false</ScaleCrop>
  <Company>Microsoft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Анна Сергеевна</cp:lastModifiedBy>
  <cp:revision>3</cp:revision>
  <dcterms:created xsi:type="dcterms:W3CDTF">2017-02-01T03:32:00Z</dcterms:created>
  <dcterms:modified xsi:type="dcterms:W3CDTF">2020-01-20T03:38:00Z</dcterms:modified>
</cp:coreProperties>
</file>